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E8D8C" w14:textId="480AE0E1" w:rsidR="00E8451B" w:rsidRDefault="00552D0B">
      <w:pPr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 wp14:anchorId="1B781D69" wp14:editId="6A0D0BCD">
            <wp:extent cx="2286000" cy="47625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FE90" w14:textId="77777777" w:rsidR="00E8451B" w:rsidRDefault="00E8451B">
      <w:pPr>
        <w:jc w:val="center"/>
        <w:rPr>
          <w:lang w:eastAsia="it-IT"/>
        </w:rPr>
      </w:pPr>
    </w:p>
    <w:p w14:paraId="068AB7D4" w14:textId="77777777" w:rsidR="00E8451B" w:rsidRDefault="00552D0B">
      <w:pPr>
        <w:jc w:val="center"/>
        <w:rPr>
          <w:i/>
          <w:sz w:val="28"/>
        </w:rPr>
      </w:pPr>
      <w:r>
        <w:rPr>
          <w:i/>
          <w:sz w:val="28"/>
        </w:rPr>
        <w:t>Catania</w:t>
      </w:r>
    </w:p>
    <w:p w14:paraId="12BAE782" w14:textId="77777777" w:rsidR="00E8451B" w:rsidRDefault="00E8451B">
      <w:pPr>
        <w:jc w:val="center"/>
      </w:pPr>
    </w:p>
    <w:p w14:paraId="27500F24" w14:textId="3852D6EC" w:rsidR="00E8451B" w:rsidRDefault="00A423D6">
      <w:pPr>
        <w:jc w:val="center"/>
        <w:rPr>
          <w:rFonts w:ascii="Book Antiqua" w:hAnsi="Book Antiqua" w:cstheme="majorHAnsi"/>
          <w:b/>
          <w:sz w:val="40"/>
        </w:rPr>
      </w:pPr>
      <w:r>
        <w:rPr>
          <w:rFonts w:ascii="Book Antiqua" w:hAnsi="Book Antiqua" w:cstheme="majorHAnsi"/>
          <w:b/>
          <w:sz w:val="40"/>
        </w:rPr>
        <w:t>Ammontare dei debiti verso fornitori e numero delle imprese creditrici</w:t>
      </w:r>
    </w:p>
    <w:p w14:paraId="4561924C" w14:textId="77777777" w:rsidR="00E8451B" w:rsidRDefault="00E8451B">
      <w:pPr>
        <w:jc w:val="center"/>
        <w:rPr>
          <w:rFonts w:ascii="Palace Script MT" w:hAnsi="Palace Script MT"/>
          <w:b/>
          <w:sz w:val="48"/>
        </w:rPr>
      </w:pPr>
    </w:p>
    <w:p w14:paraId="3941BCA9" w14:textId="2BABAA5B" w:rsidR="00691619" w:rsidRPr="00CF1F8E" w:rsidRDefault="00552D0B" w:rsidP="00691619">
      <w:pPr>
        <w:jc w:val="center"/>
        <w:rPr>
          <w:rFonts w:ascii="Book Antiqua" w:hAnsi="Book Antiqua" w:cstheme="majorHAnsi"/>
          <w:b/>
          <w:sz w:val="36"/>
        </w:rPr>
      </w:pPr>
      <w:r>
        <w:rPr>
          <w:rFonts w:ascii="Book Antiqua" w:hAnsi="Book Antiqua" w:cstheme="majorHAnsi"/>
          <w:sz w:val="36"/>
        </w:rPr>
        <w:t xml:space="preserve">Periodo di riferimento:  </w:t>
      </w:r>
      <w:bookmarkStart w:id="0" w:name="_Hlk113365839"/>
      <w:r w:rsidR="00F7753E">
        <w:rPr>
          <w:rFonts w:ascii="Book Antiqua" w:hAnsi="Book Antiqua" w:cstheme="majorHAnsi"/>
          <w:b/>
          <w:sz w:val="36"/>
        </w:rPr>
        <w:t>I</w:t>
      </w:r>
      <w:bookmarkEnd w:id="0"/>
      <w:r>
        <w:rPr>
          <w:rFonts w:ascii="Book Antiqua" w:hAnsi="Book Antiqua" w:cstheme="majorHAnsi"/>
          <w:b/>
          <w:sz w:val="36"/>
        </w:rPr>
        <w:t xml:space="preserve"> Trim. 202</w:t>
      </w:r>
      <w:r w:rsidR="0026222C">
        <w:rPr>
          <w:rFonts w:ascii="Book Antiqua" w:hAnsi="Book Antiqua" w:cstheme="majorHAnsi"/>
          <w:b/>
          <w:sz w:val="36"/>
        </w:rPr>
        <w:t>4</w:t>
      </w:r>
    </w:p>
    <w:p w14:paraId="7D262F86" w14:textId="77777777" w:rsidR="00E8451B" w:rsidRDefault="00E8451B">
      <w:pPr>
        <w:jc w:val="center"/>
        <w:rPr>
          <w:lang w:eastAsia="it-IT"/>
        </w:rPr>
      </w:pPr>
    </w:p>
    <w:tbl>
      <w:tblPr>
        <w:tblW w:w="13260" w:type="dxa"/>
        <w:tblInd w:w="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740"/>
        <w:gridCol w:w="4080"/>
      </w:tblGrid>
      <w:tr w:rsidR="004D72B9" w:rsidRPr="004D72B9" w14:paraId="1589FE1C" w14:textId="77777777" w:rsidTr="00211AA8">
        <w:trPr>
          <w:trHeight w:val="8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F31C" w14:textId="77777777" w:rsidR="004D72B9" w:rsidRPr="004D72B9" w:rsidRDefault="004D72B9" w:rsidP="004D72B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D72B9">
              <w:rPr>
                <w:rFonts w:ascii="Book Antiqua" w:eastAsia="Times New Roman" w:hAnsi="Book Antiqua" w:cs="Calibri"/>
                <w:color w:val="000000"/>
                <w:lang w:eastAsia="it-IT"/>
              </w:rPr>
              <w:t>Periodo di riferimento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B1B" w14:textId="77777777" w:rsidR="004D72B9" w:rsidRPr="004D72B9" w:rsidRDefault="004D72B9" w:rsidP="004D72B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D72B9">
              <w:rPr>
                <w:rFonts w:ascii="Book Antiqua" w:eastAsia="Times New Roman" w:hAnsi="Book Antiqua" w:cs="Calibri"/>
                <w:color w:val="000000"/>
                <w:lang w:eastAsia="it-IT"/>
              </w:rPr>
              <w:t>Ammontare dei debiti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505" w14:textId="73C56662" w:rsidR="004D72B9" w:rsidRPr="004D72B9" w:rsidRDefault="00107BA9" w:rsidP="004D72B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t-IT"/>
              </w:rPr>
              <w:t>N</w:t>
            </w:r>
            <w:r w:rsidR="004D72B9" w:rsidRPr="004D72B9">
              <w:rPr>
                <w:rFonts w:ascii="Book Antiqua" w:eastAsia="Times New Roman" w:hAnsi="Book Antiqua" w:cs="Calibri"/>
                <w:color w:val="000000"/>
                <w:lang w:eastAsia="it-IT"/>
              </w:rPr>
              <w:t>umero imprese creditrici</w:t>
            </w:r>
          </w:p>
        </w:tc>
      </w:tr>
      <w:tr w:rsidR="004D72B9" w:rsidRPr="004D72B9" w14:paraId="526D2244" w14:textId="77777777" w:rsidTr="00211AA8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41F9" w14:textId="2037F1F3" w:rsidR="004D72B9" w:rsidRPr="004D72B9" w:rsidRDefault="004D72B9" w:rsidP="00211AA8">
            <w:pPr>
              <w:spacing w:after="0" w:line="240" w:lineRule="auto"/>
              <w:ind w:left="67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D72B9">
              <w:rPr>
                <w:rFonts w:ascii="Book Antiqua" w:eastAsia="Times New Roman" w:hAnsi="Book Antiqua" w:cs="Calibri"/>
                <w:color w:val="000000"/>
                <w:lang w:eastAsia="it-IT"/>
              </w:rPr>
              <w:t>I TRIM 202</w:t>
            </w:r>
            <w:r w:rsidR="0026222C">
              <w:rPr>
                <w:rFonts w:ascii="Book Antiqua" w:eastAsia="Times New Roman" w:hAnsi="Book Antiqua" w:cs="Calibri"/>
                <w:color w:val="000000"/>
                <w:lang w:eastAsia="it-IT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CC6" w14:textId="77777777" w:rsidR="004D72B9" w:rsidRDefault="004D72B9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414422EE" w14:textId="77777777" w:rsidR="0068471B" w:rsidRDefault="0068471B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4BA333DE" w14:textId="5DC8F9A2" w:rsidR="00E0415D" w:rsidRDefault="00EE7765" w:rsidP="00E041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t-IT"/>
              </w:rPr>
              <w:t>7.777.329,2</w:t>
            </w:r>
            <w:r w:rsidR="0040716A">
              <w:rPr>
                <w:rFonts w:ascii="Book Antiqua" w:eastAsia="Times New Roman" w:hAnsi="Book Antiqua" w:cs="Calibri"/>
                <w:color w:val="000000"/>
                <w:lang w:eastAsia="it-IT"/>
              </w:rPr>
              <w:t>0</w:t>
            </w:r>
          </w:p>
          <w:p w14:paraId="02D481CF" w14:textId="77777777" w:rsidR="0068471B" w:rsidRDefault="0068471B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547FC7BA" w14:textId="77777777" w:rsidR="0068471B" w:rsidRDefault="0068471B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417DEA70" w14:textId="7496C496" w:rsidR="0068471B" w:rsidRPr="004D72B9" w:rsidRDefault="0068471B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905" w14:textId="5223987F" w:rsidR="0068471B" w:rsidRDefault="00E0415D" w:rsidP="00684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t-IT"/>
              </w:rPr>
              <w:t>9</w:t>
            </w:r>
            <w:r w:rsidR="00EE7765">
              <w:rPr>
                <w:rFonts w:ascii="Book Antiqua" w:eastAsia="Times New Roman" w:hAnsi="Book Antiqua" w:cs="Calibri"/>
                <w:color w:val="000000"/>
                <w:lang w:eastAsia="it-IT"/>
              </w:rPr>
              <w:t>6</w:t>
            </w:r>
          </w:p>
          <w:p w14:paraId="618624AE" w14:textId="77777777" w:rsidR="0068471B" w:rsidRDefault="0068471B" w:rsidP="004D72B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3B1E09A8" w14:textId="77777777" w:rsidR="0068471B" w:rsidRDefault="0068471B" w:rsidP="004D72B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  <w:p w14:paraId="1697A3A1" w14:textId="51675DBA" w:rsidR="0068471B" w:rsidRPr="004D72B9" w:rsidRDefault="0068471B" w:rsidP="004D72B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</w:tbl>
    <w:p w14:paraId="1396231F" w14:textId="77777777" w:rsidR="00E8451B" w:rsidRDefault="00E8451B" w:rsidP="00D33F38">
      <w:pPr>
        <w:rPr>
          <w:lang w:eastAsia="it-IT"/>
        </w:rPr>
      </w:pPr>
    </w:p>
    <w:p w14:paraId="43ADE3B4" w14:textId="77777777" w:rsidR="00D33F38" w:rsidRDefault="00D33F38" w:rsidP="00D33F38">
      <w:pPr>
        <w:rPr>
          <w:lang w:eastAsia="it-IT"/>
        </w:rPr>
      </w:pPr>
    </w:p>
    <w:p w14:paraId="5CED6CE9" w14:textId="3FC86F2F" w:rsidR="00E8451B" w:rsidRDefault="00E8451B">
      <w:pPr>
        <w:rPr>
          <w:noProof/>
          <w:lang w:eastAsia="it-IT"/>
        </w:rPr>
      </w:pPr>
    </w:p>
    <w:p w14:paraId="4229D97C" w14:textId="2D7E888A" w:rsidR="004D72B9" w:rsidRPr="004D72B9" w:rsidRDefault="004D72B9">
      <w:pPr>
        <w:rPr>
          <w:i/>
          <w:iCs/>
          <w:lang w:eastAsia="it-IT"/>
        </w:rPr>
      </w:pPr>
      <w:r w:rsidRPr="004D72B9">
        <w:rPr>
          <w:i/>
          <w:iCs/>
          <w:noProof/>
          <w:lang w:eastAsia="it-IT"/>
        </w:rPr>
        <w:t>Riferimento Normativo: D.lgs 33/2012 art. 33</w:t>
      </w:r>
    </w:p>
    <w:sectPr w:rsidR="004D72B9" w:rsidRPr="004D72B9" w:rsidSect="00D33F38">
      <w:pgSz w:w="16838" w:h="11906" w:orient="landscape"/>
      <w:pgMar w:top="1134" w:right="1418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1B"/>
    <w:rsid w:val="000B727B"/>
    <w:rsid w:val="000C75DC"/>
    <w:rsid w:val="000D7E78"/>
    <w:rsid w:val="000F304B"/>
    <w:rsid w:val="00107BA9"/>
    <w:rsid w:val="001139F5"/>
    <w:rsid w:val="001D1A50"/>
    <w:rsid w:val="00211AA8"/>
    <w:rsid w:val="0026222C"/>
    <w:rsid w:val="002F7488"/>
    <w:rsid w:val="0040716A"/>
    <w:rsid w:val="004D72B9"/>
    <w:rsid w:val="00552D0B"/>
    <w:rsid w:val="005E7DA5"/>
    <w:rsid w:val="0060674A"/>
    <w:rsid w:val="006307CF"/>
    <w:rsid w:val="00645640"/>
    <w:rsid w:val="0068471B"/>
    <w:rsid w:val="00691619"/>
    <w:rsid w:val="00773F18"/>
    <w:rsid w:val="00912DFA"/>
    <w:rsid w:val="009D17F9"/>
    <w:rsid w:val="00A3719D"/>
    <w:rsid w:val="00A423D6"/>
    <w:rsid w:val="00A75D90"/>
    <w:rsid w:val="00BB1622"/>
    <w:rsid w:val="00BB3AC4"/>
    <w:rsid w:val="00C438F2"/>
    <w:rsid w:val="00C62EA6"/>
    <w:rsid w:val="00CF1F8E"/>
    <w:rsid w:val="00D33F38"/>
    <w:rsid w:val="00E0415D"/>
    <w:rsid w:val="00E8451B"/>
    <w:rsid w:val="00EA6C95"/>
    <w:rsid w:val="00EE7765"/>
    <w:rsid w:val="00F70509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9FF8"/>
  <w15:docId w15:val="{5739ADDE-A93A-4D5F-940A-AD4EF8D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A2DEE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A2D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Plumari Aurelio</dc:creator>
  <dc:description/>
  <cp:lastModifiedBy>Borrelli Clarissa</cp:lastModifiedBy>
  <cp:revision>5</cp:revision>
  <cp:lastPrinted>2023-04-20T08:28:00Z</cp:lastPrinted>
  <dcterms:created xsi:type="dcterms:W3CDTF">2024-04-30T08:07:00Z</dcterms:created>
  <dcterms:modified xsi:type="dcterms:W3CDTF">2024-05-07T08:24:00Z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